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4018" w:rsidRDefault="00000000">
      <w:pPr>
        <w:spacing w:after="0" w:line="240" w:lineRule="auto"/>
        <w:ind w:left="105"/>
        <w:jc w:val="center"/>
        <w:rPr>
          <w:rFonts w:ascii="Verdana" w:eastAsia="Verdana" w:hAnsi="Verdana" w:cs="Verdana"/>
          <w:b/>
          <w:i/>
          <w:sz w:val="20"/>
          <w:szCs w:val="20"/>
        </w:rPr>
      </w:pPr>
      <w:r>
        <w:rPr>
          <w:rFonts w:ascii="Verdana" w:eastAsia="Verdana" w:hAnsi="Verdana" w:cs="Verdana"/>
          <w:b/>
          <w:i/>
          <w:sz w:val="20"/>
          <w:szCs w:val="20"/>
        </w:rPr>
        <w:t>ISTITUTO PROFESSIONALE DI STATO SERVIZI PER L’ENOGASTRONOMIA E L’OSPITALITA’ ALBERGHIERA</w:t>
      </w:r>
    </w:p>
    <w:p w:rsidR="00714018" w:rsidRDefault="00714018">
      <w:pPr>
        <w:spacing w:after="0" w:line="240" w:lineRule="auto"/>
        <w:ind w:left="105"/>
        <w:jc w:val="center"/>
        <w:rPr>
          <w:rFonts w:ascii="Verdana" w:eastAsia="Verdana" w:hAnsi="Verdana" w:cs="Verdana"/>
          <w:sz w:val="24"/>
          <w:szCs w:val="24"/>
        </w:rPr>
      </w:pPr>
    </w:p>
    <w:p w:rsidR="00714018" w:rsidRDefault="00714018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:rsidR="00714018" w:rsidRDefault="00000000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PIANO DI LAVORO DEL DIPARTIMENTO DI:</w:t>
      </w:r>
    </w:p>
    <w:p w:rsidR="00714018" w:rsidRDefault="00714018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:rsidR="00714018" w:rsidRDefault="00000000">
      <w:pPr>
        <w:numPr>
          <w:ilvl w:val="0"/>
          <w:numId w:val="15"/>
        </w:numPr>
        <w:spacing w:after="0" w:line="240" w:lineRule="auto"/>
        <w:ind w:left="36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ITALIANO</w:t>
      </w:r>
    </w:p>
    <w:p w:rsidR="00714018" w:rsidRDefault="00000000">
      <w:pPr>
        <w:numPr>
          <w:ilvl w:val="0"/>
          <w:numId w:val="15"/>
        </w:numPr>
        <w:spacing w:after="0" w:line="240" w:lineRule="auto"/>
        <w:ind w:left="360"/>
        <w:rPr>
          <w:rFonts w:ascii="Verdana" w:eastAsia="Verdana" w:hAnsi="Verdana" w:cs="Verdana"/>
          <w:b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color w:val="FF0000"/>
          <w:sz w:val="24"/>
          <w:szCs w:val="24"/>
        </w:rPr>
        <w:t>INGLESE</w:t>
      </w:r>
    </w:p>
    <w:p w:rsidR="00714018" w:rsidRDefault="00000000">
      <w:pPr>
        <w:numPr>
          <w:ilvl w:val="0"/>
          <w:numId w:val="15"/>
        </w:numPr>
        <w:spacing w:after="0" w:line="240" w:lineRule="auto"/>
        <w:ind w:left="36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FRANCESE</w:t>
      </w:r>
    </w:p>
    <w:p w:rsidR="00714018" w:rsidRDefault="00000000">
      <w:pPr>
        <w:numPr>
          <w:ilvl w:val="0"/>
          <w:numId w:val="15"/>
        </w:numPr>
        <w:spacing w:after="0" w:line="240" w:lineRule="auto"/>
        <w:ind w:left="36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SCIENZE MOTORIE (biennio)</w:t>
      </w:r>
    </w:p>
    <w:p w:rsidR="00714018" w:rsidRDefault="00714018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:rsidR="00714018" w:rsidRDefault="00000000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 PROGRAMMAZIONE DIDATTICA PER ASSI CULTURALI-ASSE DEI LINGUAGGI -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a.s.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2024-2025</w:t>
      </w:r>
    </w:p>
    <w:p w:rsidR="00714018" w:rsidRDefault="00714018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:rsidR="00714018" w:rsidRDefault="00000000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CLASSE </w:t>
      </w:r>
      <w:proofErr w:type="gramStart"/>
      <w:r>
        <w:rPr>
          <w:rFonts w:ascii="Verdana" w:eastAsia="Verdana" w:hAnsi="Verdana" w:cs="Verdana"/>
          <w:b/>
          <w:sz w:val="24"/>
          <w:szCs w:val="24"/>
        </w:rPr>
        <w:t>TERZA :</w:t>
      </w:r>
      <w:proofErr w:type="gramEnd"/>
    </w:p>
    <w:p w:rsidR="00714018" w:rsidRDefault="00714018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Biennio</w:t>
      </w: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Percorso di enogastronomia cucina e innovazione</w:t>
      </w: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Percorso di enogastronomia cucina e arte dolciaria</w:t>
      </w: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Percorso di sala vendita e gestione eventi</w:t>
      </w: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Percorso di accoglienza e promozione del territorio</w:t>
      </w:r>
    </w:p>
    <w:p w:rsidR="00714018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b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color w:val="FF0000"/>
          <w:sz w:val="24"/>
          <w:szCs w:val="24"/>
        </w:rPr>
        <w:t>Percorso di Food &amp; Beverage</w:t>
      </w:r>
    </w:p>
    <w:p w:rsidR="00714018" w:rsidRDefault="00714018">
      <w:pPr>
        <w:spacing w:after="0" w:line="240" w:lineRule="auto"/>
        <w:ind w:left="720"/>
        <w:rPr>
          <w:rFonts w:ascii="Verdana" w:eastAsia="Verdana" w:hAnsi="Verdana" w:cs="Verdana"/>
          <w:b/>
          <w:sz w:val="24"/>
          <w:szCs w:val="24"/>
        </w:rPr>
      </w:pPr>
    </w:p>
    <w:p w:rsidR="00714018" w:rsidRDefault="00714018">
      <w:pPr>
        <w:spacing w:after="0" w:line="240" w:lineRule="auto"/>
        <w:ind w:left="720"/>
        <w:rPr>
          <w:rFonts w:ascii="Verdana" w:eastAsia="Verdana" w:hAnsi="Verdana" w:cs="Verdana"/>
          <w:b/>
          <w:sz w:val="24"/>
          <w:szCs w:val="24"/>
        </w:rPr>
      </w:pPr>
    </w:p>
    <w:p w:rsidR="00714018" w:rsidRDefault="00714018">
      <w:pPr>
        <w:spacing w:after="0" w:line="240" w:lineRule="auto"/>
        <w:ind w:left="720"/>
        <w:rPr>
          <w:rFonts w:ascii="Verdana" w:eastAsia="Verdana" w:hAnsi="Verdana" w:cs="Verdana"/>
          <w:b/>
          <w:sz w:val="24"/>
          <w:szCs w:val="24"/>
        </w:rPr>
      </w:pPr>
    </w:p>
    <w:p w:rsidR="00714018" w:rsidRDefault="00714018">
      <w:pPr>
        <w:spacing w:after="0" w:line="240" w:lineRule="auto"/>
        <w:ind w:left="720"/>
        <w:rPr>
          <w:rFonts w:ascii="Verdana" w:eastAsia="Verdana" w:hAnsi="Verdana" w:cs="Verdana"/>
          <w:b/>
          <w:sz w:val="24"/>
          <w:szCs w:val="24"/>
        </w:rPr>
      </w:pPr>
    </w:p>
    <w:p w:rsidR="00714018" w:rsidRDefault="00714018">
      <w:pPr>
        <w:spacing w:after="200" w:line="276" w:lineRule="auto"/>
        <w:jc w:val="both"/>
        <w:rPr>
          <w:rFonts w:ascii="Verdana" w:eastAsia="Verdana" w:hAnsi="Verdana" w:cs="Verdana"/>
        </w:rPr>
      </w:pPr>
    </w:p>
    <w:p w:rsidR="00700267" w:rsidRDefault="00700267">
      <w:pPr>
        <w:spacing w:after="200" w:line="276" w:lineRule="auto"/>
        <w:jc w:val="both"/>
        <w:rPr>
          <w:rFonts w:ascii="Verdana" w:eastAsia="Verdana" w:hAnsi="Verdana" w:cs="Verdana"/>
        </w:rPr>
      </w:pPr>
    </w:p>
    <w:p w:rsidR="00700267" w:rsidRDefault="00700267">
      <w:pPr>
        <w:spacing w:after="200" w:line="276" w:lineRule="auto"/>
        <w:jc w:val="both"/>
        <w:rPr>
          <w:rFonts w:ascii="Verdana" w:eastAsia="Verdana" w:hAnsi="Verdana" w:cs="Verdana"/>
        </w:rPr>
      </w:pPr>
    </w:p>
    <w:p w:rsidR="00700267" w:rsidRDefault="00700267">
      <w:pPr>
        <w:spacing w:after="200" w:line="276" w:lineRule="auto"/>
        <w:jc w:val="both"/>
        <w:rPr>
          <w:rFonts w:ascii="Verdana" w:eastAsia="Verdana" w:hAnsi="Verdana" w:cs="Verdana"/>
        </w:rPr>
      </w:pPr>
    </w:p>
    <w:p w:rsidR="00714018" w:rsidRDefault="00714018">
      <w:pPr>
        <w:spacing w:after="200" w:line="276" w:lineRule="auto"/>
        <w:jc w:val="both"/>
        <w:rPr>
          <w:rFonts w:ascii="Verdana" w:eastAsia="Verdana" w:hAnsi="Verdana" w:cs="Verdana"/>
        </w:rPr>
      </w:pPr>
    </w:p>
    <w:tbl>
      <w:tblPr>
        <w:tblStyle w:val="a6"/>
        <w:tblW w:w="14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40"/>
        <w:gridCol w:w="1770"/>
        <w:gridCol w:w="1185"/>
        <w:gridCol w:w="1980"/>
        <w:gridCol w:w="105"/>
        <w:gridCol w:w="2025"/>
        <w:gridCol w:w="1905"/>
        <w:gridCol w:w="2475"/>
        <w:gridCol w:w="1905"/>
      </w:tblGrid>
      <w:tr w:rsidR="00714018">
        <w:tc>
          <w:tcPr>
            <w:tcW w:w="14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BE5"/>
            <w:tcMar>
              <w:left w:w="10" w:type="dxa"/>
              <w:right w:w="10" w:type="dxa"/>
            </w:tcMar>
          </w:tcPr>
          <w:p w:rsidR="00714018" w:rsidRDefault="007140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Verdana" w:eastAsia="Verdana" w:hAnsi="Verdana" w:cs="Verdana"/>
              </w:rPr>
            </w:pPr>
          </w:p>
          <w:tbl>
            <w:tblPr>
              <w:tblStyle w:val="a7"/>
              <w:tblW w:w="1429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25"/>
              <w:gridCol w:w="1695"/>
              <w:gridCol w:w="1275"/>
              <w:gridCol w:w="2085"/>
              <w:gridCol w:w="2055"/>
              <w:gridCol w:w="1905"/>
              <w:gridCol w:w="2460"/>
              <w:gridCol w:w="1695"/>
            </w:tblGrid>
            <w:tr w:rsidR="00714018">
              <w:tc>
                <w:tcPr>
                  <w:tcW w:w="14295" w:type="dxa"/>
                  <w:gridSpan w:val="8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EDCE6"/>
                  <w:tcMar>
                    <w:left w:w="44" w:type="dxa"/>
                    <w:right w:w="44" w:type="dxa"/>
                  </w:tcMar>
                </w:tcPr>
                <w:p w:rsidR="00714018" w:rsidRDefault="00714018">
                  <w:pPr>
                    <w:spacing w:after="0" w:line="240" w:lineRule="auto"/>
                    <w:jc w:val="center"/>
                    <w:rPr>
                      <w:rFonts w:ascii="Verdana" w:eastAsia="Verdana" w:hAnsi="Verdana" w:cs="Verdana"/>
                      <w:b/>
                    </w:rPr>
                  </w:pPr>
                </w:p>
                <w:p w:rsidR="0071401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60"/>
                    <w:jc w:val="center"/>
                    <w:rPr>
                      <w:rFonts w:ascii="Verdana" w:eastAsia="Verdana" w:hAnsi="Verdana" w:cs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color w:val="000000"/>
                      <w:sz w:val="24"/>
                      <w:szCs w:val="24"/>
                    </w:rPr>
                    <w:t xml:space="preserve">PIANO DI LAVORO DI INGLESE: Classe </w:t>
                  </w:r>
                  <w:r>
                    <w:rPr>
                      <w:rFonts w:ascii="Verdana" w:eastAsia="Verdana" w:hAnsi="Verdana" w:cs="Verdana"/>
                      <w:b/>
                      <w:sz w:val="24"/>
                      <w:szCs w:val="24"/>
                    </w:rPr>
                    <w:t>TERZA</w:t>
                  </w:r>
                  <w:r>
                    <w:rPr>
                      <w:rFonts w:ascii="Verdana" w:eastAsia="Verdana" w:hAnsi="Verdana" w:cs="Verdana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Verdana" w:eastAsia="Verdana" w:hAnsi="Verdana" w:cs="Verdana"/>
                      <w:b/>
                      <w:color w:val="000000"/>
                      <w:sz w:val="24"/>
                      <w:szCs w:val="24"/>
                    </w:rPr>
                    <w:t>sez.  ,</w:t>
                  </w:r>
                  <w:proofErr w:type="gramEnd"/>
                  <w:r>
                    <w:rPr>
                      <w:rFonts w:ascii="Verdana" w:eastAsia="Verdana" w:hAnsi="Verdana" w:cs="Verdana"/>
                      <w:b/>
                      <w:color w:val="000000"/>
                      <w:sz w:val="24"/>
                      <w:szCs w:val="24"/>
                    </w:rPr>
                    <w:t xml:space="preserve"> percorso </w:t>
                  </w:r>
                  <w:r>
                    <w:rPr>
                      <w:rFonts w:ascii="Verdana" w:eastAsia="Verdana" w:hAnsi="Verdana" w:cs="Verdana"/>
                      <w:b/>
                      <w:sz w:val="24"/>
                      <w:szCs w:val="24"/>
                    </w:rPr>
                    <w:t>FOOD &amp; BEVERAGE</w:t>
                  </w:r>
                </w:p>
                <w:p w:rsidR="00714018" w:rsidRDefault="00714018">
                  <w:pPr>
                    <w:spacing w:after="0" w:line="240" w:lineRule="auto"/>
                    <w:jc w:val="center"/>
                    <w:rPr>
                      <w:rFonts w:ascii="Verdana" w:eastAsia="Verdana" w:hAnsi="Verdana" w:cs="Verdana"/>
                    </w:rPr>
                  </w:pPr>
                </w:p>
              </w:tc>
            </w:tr>
            <w:tr w:rsidR="00714018">
              <w:trPr>
                <w:trHeight w:val="113"/>
              </w:trPr>
              <w:tc>
                <w:tcPr>
                  <w:tcW w:w="11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Periodo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Competenze Area generale</w:t>
                  </w:r>
                </w:p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Allegato B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Raccordo Competenze di </w:t>
                  </w:r>
                </w:p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Indirizzo Allegato 2/g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Competenze intermedie</w:t>
                  </w:r>
                </w:p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QNQ 3</w:t>
                  </w:r>
                </w:p>
              </w:tc>
              <w:tc>
                <w:tcPr>
                  <w:tcW w:w="20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Abilità minime</w:t>
                  </w:r>
                </w:p>
              </w:tc>
              <w:tc>
                <w:tcPr>
                  <w:tcW w:w="1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Conoscenze essenziali</w:t>
                  </w:r>
                </w:p>
              </w:tc>
              <w:tc>
                <w:tcPr>
                  <w:tcW w:w="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Attività formative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E2F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14018" w:rsidRDefault="00000000">
                  <w:pPr>
                    <w:spacing w:after="0" w:line="240" w:lineRule="auto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 xml:space="preserve">Raccordo con </w:t>
                  </w:r>
                  <w:proofErr w:type="spellStart"/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>UdA</w:t>
                  </w:r>
                  <w:proofErr w:type="spellEnd"/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 xml:space="preserve"> di Istituto</w:t>
                  </w:r>
                </w:p>
              </w:tc>
            </w:tr>
          </w:tbl>
          <w:p w:rsidR="00714018" w:rsidRDefault="00714018">
            <w:pPr>
              <w:spacing w:before="264" w:after="0" w:line="240" w:lineRule="auto"/>
              <w:ind w:left="370"/>
              <w:rPr>
                <w:rFonts w:ascii="Verdana" w:eastAsia="Verdana" w:hAnsi="Verdana" w:cs="Verdana"/>
              </w:rPr>
            </w:pPr>
          </w:p>
        </w:tc>
      </w:tr>
      <w:tr w:rsidR="0071401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6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TRIMESTRE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2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76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</w:t>
            </w:r>
          </w:p>
          <w:p w:rsidR="00714018" w:rsidRDefault="00000000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Agire in riferimento ad un sistema di valori, coerenti con i principi della Costituzione, in base ai quali essere in grado di valutare fatti e orientare i propri comportamenti personali, sociali e professionali.</w:t>
            </w: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61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Stabilire i collegamenti tra le tradizioni culturali locali, nazionali e internazionali,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sia in una prospettiva interculturale sia ai fini della mobilità di studio e di lavoro.</w:t>
            </w: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76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5</w:t>
            </w:r>
          </w:p>
          <w:p w:rsidR="00714018" w:rsidRDefault="00000000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Utilizzare i linguaggi settoriali delle lingue straniere previste dai percorsi di studio per interagire in diversi ambiti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e contesti di studio e di lavoro.</w:t>
            </w:r>
          </w:p>
          <w:p w:rsidR="00714018" w:rsidRDefault="00714018">
            <w:pPr>
              <w:spacing w:before="4" w:after="0" w:line="240" w:lineRule="auto"/>
              <w:ind w:left="110" w:right="97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2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1,3, 4,</w:t>
            </w: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4,5,6,7</w:t>
            </w: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5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Saper valutare fatti e orientare i propri comportamenti in situazioni sociali e professionali strutturate che possono richiedere un adattamento del proprio operato nel rispetto di regole condivise.</w:t>
            </w: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Utilizzare la lingua straniera, in ambiti inerenti alla sfera personale e sociale, per comprendere in modo globale e selettivo testi orali e scritti; per produrre testi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orali e scritti chiari e lineari, per descrivere e raccontare esperienze ed eventi; per</w:t>
            </w:r>
          </w:p>
          <w:p w:rsidR="00714018" w:rsidRDefault="00000000">
            <w:pPr>
              <w:spacing w:after="0" w:line="24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interagire in situazioni semplici di routine e anche più generali e partecipare a conversazioni.</w:t>
            </w:r>
          </w:p>
          <w:p w:rsidR="00714018" w:rsidRDefault="00000000">
            <w:pPr>
              <w:spacing w:before="224" w:after="0" w:line="244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Utilizzare i linguaggi settoriali degli ambiti professionali di appartenenza per comprendere in modo globale e selettivo testi orali e scritti; per produrre semplici e brevi testi orali e scritti utilizzando il lessico specifico, per descrivere situazioni e presentare esperienze; per interagire in situazioni semplici e di routine e partecipare a brevi conversazioni.</w:t>
            </w: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2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76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Riconoscere</w:t>
            </w:r>
          </w:p>
          <w:p w:rsidR="00714018" w:rsidRDefault="00000000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 caratteristiche principali delle strutture e delle figure professionali correlate alla filiera dell’enogastronomia e dell’ospitalità alberghiera.</w:t>
            </w: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26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Comprendere i punti principali di testi orali in lingua</w:t>
            </w:r>
          </w:p>
          <w:p w:rsidR="00714018" w:rsidRDefault="00000000">
            <w:pPr>
              <w:spacing w:after="0" w:line="240" w:lineRule="auto"/>
              <w:ind w:left="110" w:right="20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standard abbastanza complessi, ma chiari, relativi ad</w:t>
            </w:r>
          </w:p>
          <w:p w:rsidR="00714018" w:rsidRDefault="00000000">
            <w:pPr>
              <w:spacing w:after="0" w:line="240" w:lineRule="auto"/>
              <w:ind w:left="110" w:right="1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ambiti di interesse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generale, ad argomenti di attualità e ad argomenti attinenti alla microlingua dell’ambito professionale di appartenenza.</w:t>
            </w:r>
          </w:p>
          <w:p w:rsidR="00714018" w:rsidRDefault="00714018">
            <w:pPr>
              <w:spacing w:before="5" w:after="0" w:line="240" w:lineRule="auto"/>
              <w:ind w:left="110" w:right="52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5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Terminologia tecnica specifica di settore.</w:t>
            </w: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95972" w:rsidRDefault="00495972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before="1"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Tipi e generi testuali, inclusi quelli specifici della microlingua dell’ambito professionale di appartenenza.</w:t>
            </w:r>
          </w:p>
          <w:p w:rsidR="00714018" w:rsidRDefault="00000000">
            <w:pPr>
              <w:spacing w:before="1" w:after="0" w:line="240" w:lineRule="auto"/>
              <w:ind w:left="110" w:right="14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Aspetti grammaticali, incluse le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strutture più frequenti nella microlingua dell’ambito professionale di appartenenza.</w:t>
            </w:r>
          </w:p>
          <w:p w:rsidR="00714018" w:rsidRDefault="00714018">
            <w:pPr>
              <w:spacing w:before="1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Ortografia</w:t>
            </w:r>
          </w:p>
          <w:p w:rsidR="00714018" w:rsidRDefault="00714018">
            <w:pPr>
              <w:spacing w:before="8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Lessico, incluso quello specifico della microlingua dell’ambito professionale di</w:t>
            </w:r>
          </w:p>
          <w:p w:rsidR="00714018" w:rsidRDefault="00000000">
            <w:pPr>
              <w:spacing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appartenenza.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Pr="00495972" w:rsidRDefault="00714018">
            <w:pPr>
              <w:spacing w:before="3" w:after="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spacing w:before="1" w:after="0" w:line="240" w:lineRule="auto"/>
              <w:ind w:left="110" w:right="769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WORKING IN A RESTAURANT</w:t>
            </w:r>
          </w:p>
          <w:p w:rsidR="00714018" w:rsidRPr="00495972" w:rsidRDefault="00714018">
            <w:pPr>
              <w:spacing w:before="1" w:after="0" w:line="240" w:lineRule="auto"/>
              <w:ind w:left="110" w:right="769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spacing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Food &amp; Beverage staff</w:t>
            </w:r>
          </w:p>
          <w:p w:rsidR="00714018" w:rsidRPr="00495972" w:rsidRDefault="00000000">
            <w:pPr>
              <w:spacing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The restaurant: location and layout, the dining room; Types of restaurants; Kitchen design and area; Service (table setting) and kitchen equipment; </w:t>
            </w:r>
          </w:p>
          <w:p w:rsidR="00714018" w:rsidRPr="00495972" w:rsidRDefault="00000000">
            <w:pPr>
              <w:spacing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Welcoming and dealing with the customer (phraseology and communicative tips);</w:t>
            </w:r>
          </w:p>
          <w:p w:rsidR="00714018" w:rsidRPr="00495972" w:rsidRDefault="00000000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Assigning tasks based on professional skills.</w:t>
            </w:r>
          </w:p>
          <w:p w:rsidR="00714018" w:rsidRPr="00495972" w:rsidRDefault="00714018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Sviluppo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dei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4 skills: reading: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ab/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read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ab/>
              <w:t xml:space="preserve">and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lastRenderedPageBreak/>
              <w:t xml:space="preserve">understand professional texts in English; 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writing: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write short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work related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 messages; </w:t>
            </w:r>
            <w:proofErr w:type="gram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listening :</w:t>
            </w:r>
            <w:proofErr w:type="gram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listen and understand short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work related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 conversations 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speaking: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describe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pictures ;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 interact in short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work related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 conversations</w:t>
            </w:r>
          </w:p>
          <w:p w:rsidR="00714018" w:rsidRPr="00495972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Default="00000000">
            <w:pPr>
              <w:spacing w:after="0" w:line="253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USE of ENGLISH:</w:t>
            </w:r>
          </w:p>
          <w:p w:rsidR="00714018" w:rsidRDefault="00000000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nozioni e funzioni linguistiche inerenti </w:t>
            </w: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le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unità di apprendimento oggetto di studio: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present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tense/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present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continuous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; the imperative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form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modal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verbs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:rsidR="00714018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Pr="00495972" w:rsidRDefault="00000000">
            <w:pPr>
              <w:spacing w:after="240" w:line="240" w:lineRule="auto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WHAT’S IN A MENU?</w:t>
            </w:r>
          </w:p>
          <w:p w:rsidR="00714018" w:rsidRPr="00495972" w:rsidRDefault="00000000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Menu formats, Types of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menu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, English meals, Buffet menus. </w:t>
            </w:r>
          </w:p>
          <w:p w:rsidR="00714018" w:rsidRPr="00495972" w:rsidRDefault="00000000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Menu planning, recipes, ingredients, cooking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lastRenderedPageBreak/>
              <w:t>methods and cooking techniques.</w:t>
            </w:r>
          </w:p>
          <w:p w:rsidR="00714018" w:rsidRPr="00495972" w:rsidRDefault="00000000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Planning a menu in different restaurant contexts.</w:t>
            </w:r>
          </w:p>
          <w:p w:rsidR="00714018" w:rsidRPr="00495972" w:rsidRDefault="00000000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taking a reservation on the phone (phraseology);</w:t>
            </w:r>
          </w:p>
          <w:p w:rsidR="00714018" w:rsidRPr="00495972" w:rsidRDefault="00000000">
            <w:pPr>
              <w:spacing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Meal service: guest reservation and arrival</w:t>
            </w:r>
          </w:p>
          <w:p w:rsidR="00714018" w:rsidRPr="00495972" w:rsidRDefault="00000000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Sviluppo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dei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4 skills: reading: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ab/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read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ab/>
              <w:t xml:space="preserve">and understand recipes and menus in English; 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writing: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write about ingredients and methods;</w:t>
            </w:r>
          </w:p>
          <w:p w:rsidR="00714018" w:rsidRPr="00495972" w:rsidRDefault="00000000">
            <w:pPr>
              <w:spacing w:after="0" w:line="240" w:lineRule="auto"/>
              <w:ind w:left="110" w:right="12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proofErr w:type="gram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listening :</w:t>
            </w:r>
            <w:proofErr w:type="gram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listen and understand instructions in the dining room 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speaking: c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onversations in the dining room;</w:t>
            </w:r>
          </w:p>
          <w:p w:rsidR="00714018" w:rsidRDefault="00000000">
            <w:pPr>
              <w:spacing w:before="215" w:after="0" w:line="253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USE of ENGLISH:</w:t>
            </w:r>
          </w:p>
          <w:p w:rsidR="00714018" w:rsidRDefault="00000000">
            <w:pPr>
              <w:spacing w:before="5"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Nozioni e funzioni linguistiche inerenti </w:t>
            </w: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le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unità di apprendimento oggetto di studio: imperative,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quantifiers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comparatives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superlatives, ask and suggest using modal verbs.</w:t>
            </w:r>
          </w:p>
          <w:p w:rsidR="00714018" w:rsidRPr="00495972" w:rsidRDefault="00714018">
            <w:pPr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714018">
            <w:pPr>
              <w:spacing w:before="5"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:rsidR="00714018" w:rsidRPr="00495972" w:rsidRDefault="00714018">
            <w:pPr>
              <w:tabs>
                <w:tab w:val="left" w:pos="1297"/>
                <w:tab w:val="left" w:pos="2054"/>
              </w:tabs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Pr="00495972" w:rsidRDefault="00714018">
            <w:pPr>
              <w:spacing w:after="0" w:line="240" w:lineRule="auto"/>
              <w:rPr>
                <w:rFonts w:ascii="Verdana" w:eastAsia="Verdana" w:hAnsi="Verdana" w:cs="Verdana"/>
                <w:lang w:val="en-GB"/>
              </w:rPr>
            </w:pPr>
          </w:p>
          <w:p w:rsidR="00714018" w:rsidRDefault="00000000">
            <w:pPr>
              <w:spacing w:after="0" w:line="253" w:lineRule="auto"/>
              <w:ind w:left="11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UDA:</w:t>
            </w:r>
          </w:p>
          <w:p w:rsidR="00714018" w:rsidRDefault="00714018">
            <w:pPr>
              <w:spacing w:before="5" w:after="0" w:line="240" w:lineRule="auto"/>
              <w:ind w:left="110" w:right="325"/>
              <w:rPr>
                <w:rFonts w:ascii="Verdana" w:eastAsia="Verdana" w:hAnsi="Verdana" w:cs="Verdana"/>
                <w:b/>
              </w:rPr>
            </w:pPr>
          </w:p>
          <w:p w:rsidR="00714018" w:rsidRDefault="00000000">
            <w:pPr>
              <w:spacing w:before="5" w:after="0" w:line="240" w:lineRule="auto"/>
              <w:ind w:left="110" w:right="325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Arti e mestieri</w:t>
            </w:r>
          </w:p>
          <w:p w:rsidR="00714018" w:rsidRDefault="00714018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spacing w:after="0" w:line="242" w:lineRule="auto"/>
              <w:ind w:left="110" w:right="139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ED. CIVICA:</w:t>
            </w: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before="5" w:after="0" w:line="240" w:lineRule="auto"/>
              <w:ind w:left="110" w:right="89"/>
              <w:rPr>
                <w:rFonts w:ascii="Verdana" w:eastAsia="Verdana" w:hAnsi="Verdana" w:cs="Verdana"/>
                <w:b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2" w:lineRule="auto"/>
              <w:ind w:left="110" w:right="139"/>
              <w:rPr>
                <w:rFonts w:ascii="Verdana" w:eastAsia="Verdana" w:hAnsi="Verdana" w:cs="Verdana"/>
              </w:rPr>
            </w:pPr>
          </w:p>
        </w:tc>
      </w:tr>
      <w:tr w:rsidR="0071401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2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PENTAMESTRE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8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spacing w:after="0" w:line="276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</w:t>
            </w:r>
          </w:p>
          <w:p w:rsidR="00714018" w:rsidRDefault="00000000">
            <w:pPr>
              <w:spacing w:before="5" w:after="0" w:line="240" w:lineRule="auto"/>
              <w:ind w:left="110" w:right="14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Stabilire collegamenti tra le tradizioni culturali locali, nazionali ed</w:t>
            </w:r>
          </w:p>
          <w:p w:rsidR="00714018" w:rsidRDefault="00000000">
            <w:pPr>
              <w:spacing w:before="5" w:after="0" w:line="240" w:lineRule="auto"/>
              <w:ind w:left="110" w:right="14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Internazionali sia in una prospettiva interculturale sia ai fini della mobilità di studio e di lavoro</w:t>
            </w:r>
          </w:p>
          <w:p w:rsidR="00714018" w:rsidRDefault="00714018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76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5</w:t>
            </w:r>
          </w:p>
          <w:p w:rsidR="00714018" w:rsidRDefault="00000000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Utilizzare i linguaggi settoriali delle lingue straniere previste dai percorsi di studio per interagire in diversi ambiti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e contesti di studio e di lavoro.</w:t>
            </w:r>
          </w:p>
          <w:p w:rsidR="00714018" w:rsidRDefault="00714018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6</w:t>
            </w:r>
          </w:p>
          <w:p w:rsidR="00714018" w:rsidRDefault="00000000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Curare tutte le fasi del ciclo cliente nel contesto professionale, applicando le tecniche di comunicazione più idonee ed efficaci.</w:t>
            </w:r>
          </w:p>
          <w:p w:rsidR="00714018" w:rsidRDefault="00714018">
            <w:pPr>
              <w:spacing w:before="5" w:after="0" w:line="240" w:lineRule="auto"/>
              <w:ind w:left="110" w:right="113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8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b/>
              </w:rPr>
              <w:t>4,5,6,7,8,11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left="110" w:right="11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Utilizzare la lingua straniera, in ambiti inerenti alla sfera personale e sociale, per comprendere in modo globale e selettivo testi orali e scritti; per produrre testi orali e scritti chiari e lineari, per descrivere e raccontare esperienze ed eventi; per interagire in situazioni semplici di routine e anche più generali e partecipare a conversazioni.</w:t>
            </w:r>
          </w:p>
          <w:p w:rsidR="00714018" w:rsidRDefault="00714018">
            <w:pPr>
              <w:spacing w:after="0" w:line="240" w:lineRule="auto"/>
              <w:ind w:left="110" w:right="115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Utilizzare i linguaggi settoriali degli ambiti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profes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sionali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di appartenenza per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comprendere in modo globale e selettivo testi orali e scritti; per produrre semplici e brevi testi orali e scritti utilizzando il lessico specifico, per descrivere situazioni e presentare esperienze; per interagire in situazioni semplici e di routine e partecipare a brevi conversazioni.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widowControl w:val="0"/>
              <w:spacing w:before="1" w:after="0" w:line="230" w:lineRule="auto"/>
              <w:ind w:right="39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Comprendere i punti principali di testi orali in lingua standard abbastanza complessi, ma chiari, relativi ad ambiti di interesse generale, ad argomenti di attualità e ad argomenti</w:t>
            </w:r>
          </w:p>
          <w:p w:rsidR="00714018" w:rsidRDefault="00000000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attinenti alla microlingua dell’ambito professionale di appartenenza.</w:t>
            </w:r>
          </w:p>
          <w:p w:rsidR="00714018" w:rsidRDefault="00714018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458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Rispettare i requisiti essenziali e indispensabili di una comunicazione verbale</w:t>
            </w:r>
          </w:p>
          <w:p w:rsidR="00714018" w:rsidRDefault="00000000">
            <w:pPr>
              <w:widowControl w:val="0"/>
              <w:spacing w:after="0" w:line="230" w:lineRule="auto"/>
              <w:ind w:right="52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(attenzione, ascolto, disponibilità)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con il cliente anche appartenente ad altre culture o con esigenze particolari.</w:t>
            </w:r>
          </w:p>
          <w:p w:rsidR="00714018" w:rsidRDefault="00714018">
            <w:pPr>
              <w:widowControl w:val="0"/>
              <w:spacing w:after="0" w:line="230" w:lineRule="auto"/>
              <w:ind w:right="524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12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Applicare correttamente tecniche di</w:t>
            </w:r>
          </w:p>
          <w:p w:rsidR="00714018" w:rsidRDefault="00000000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comunicazione idonee in contesti professionali.</w:t>
            </w:r>
          </w:p>
          <w:p w:rsidR="00714018" w:rsidRDefault="00714018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71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Assistere il cliente nella fruizione dei</w:t>
            </w:r>
          </w:p>
          <w:p w:rsidR="00714018" w:rsidRDefault="00000000">
            <w:pPr>
              <w:widowControl w:val="0"/>
              <w:spacing w:after="0" w:line="230" w:lineRule="auto"/>
              <w:ind w:right="39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servizi, prestando adeguata attenzione</w:t>
            </w: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 preferenze e richieste.</w:t>
            </w:r>
          </w:p>
          <w:p w:rsidR="00714018" w:rsidRDefault="00714018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widowControl w:val="0"/>
              <w:spacing w:after="0" w:line="230" w:lineRule="auto"/>
              <w:ind w:right="524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widowControl w:val="0"/>
              <w:spacing w:after="0" w:line="230" w:lineRule="auto"/>
              <w:ind w:right="21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1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21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Tipi e generi testuali, inclusi quelli specifici della microlingua dell’ambito professionale di appartenenza. </w:t>
            </w:r>
          </w:p>
          <w:p w:rsidR="00714018" w:rsidRDefault="00714018">
            <w:pPr>
              <w:widowControl w:val="0"/>
              <w:spacing w:after="0" w:line="230" w:lineRule="auto"/>
              <w:ind w:right="216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21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Aspetti grammaticali, incluse le strutture più frequenti nella microlingua dell’ambito professionale di appartenenza</w:t>
            </w: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Ortografia</w:t>
            </w:r>
          </w:p>
          <w:p w:rsidR="00714018" w:rsidRDefault="00000000">
            <w:pPr>
              <w:widowControl w:val="0"/>
              <w:spacing w:after="0" w:line="230" w:lineRule="auto"/>
              <w:ind w:right="14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Lessico, incluso quello specifico della microlingua dell’ambito professionale di appartenenza</w:t>
            </w:r>
          </w:p>
          <w:p w:rsidR="00714018" w:rsidRDefault="0071401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Principali tecniche di comunicazione scritta, verbale 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digitale, anche in lingua straniera.</w:t>
            </w:r>
          </w:p>
          <w:p w:rsidR="00714018" w:rsidRDefault="0071401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3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Aspetti interculturali</w:t>
            </w: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Aspetti delle culture della lingua oggetto di studio.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0" w:after="0" w:line="240" w:lineRule="auto"/>
              <w:rPr>
                <w:rFonts w:ascii="Verdana" w:eastAsia="Verdana" w:hAnsi="Verdana" w:cs="Verdana"/>
                <w:b/>
              </w:rPr>
            </w:pPr>
          </w:p>
          <w:p w:rsidR="00714018" w:rsidRPr="00495972" w:rsidRDefault="00000000">
            <w:pPr>
              <w:spacing w:before="10" w:after="0" w:line="240" w:lineRule="auto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AT THE BAR</w:t>
            </w:r>
          </w:p>
          <w:p w:rsidR="00714018" w:rsidRPr="00495972" w:rsidRDefault="00714018">
            <w:pPr>
              <w:spacing w:before="10" w:after="0" w:line="240" w:lineRule="auto"/>
              <w:rPr>
                <w:rFonts w:ascii="Verdana" w:eastAsia="Verdana" w:hAnsi="Verdana" w:cs="Verdana"/>
                <w:b/>
                <w:lang w:val="en-GB"/>
              </w:rPr>
            </w:pP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Types of </w:t>
            </w:r>
            <w:proofErr w:type="gramStart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bar</w:t>
            </w:r>
            <w:proofErr w:type="gramEnd"/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, 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bar, café and pub staff,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bar layout and set-up,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bar glassware and equipment.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Different types of beverages.</w:t>
            </w:r>
          </w:p>
          <w:p w:rsidR="00714018" w:rsidRPr="00495972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Greeting and serving customers</w:t>
            </w:r>
          </w:p>
          <w:p w:rsidR="00714018" w:rsidRPr="00495972" w:rsidRDefault="00714018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widowControl w:val="0"/>
              <w:spacing w:before="222" w:after="0" w:line="230" w:lineRule="auto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Sviluppo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dei</w:t>
            </w:r>
            <w:proofErr w:type="spellEnd"/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 4 skills:</w:t>
            </w:r>
          </w:p>
          <w:p w:rsidR="00714018" w:rsidRPr="00495972" w:rsidRDefault="00000000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reading: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read and understand menus in English; </w:t>
            </w: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writing: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write about menus, cocktails and wine tasting;</w:t>
            </w:r>
          </w:p>
          <w:p w:rsidR="00714018" w:rsidRPr="00495972" w:rsidRDefault="00000000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listening: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listen and understand instructions at the bar;</w:t>
            </w:r>
          </w:p>
          <w:p w:rsidR="00714018" w:rsidRPr="00495972" w:rsidRDefault="00000000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speaking: c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onversations at the </w:t>
            </w: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lastRenderedPageBreak/>
              <w:t xml:space="preserve">bar; </w:t>
            </w:r>
          </w:p>
          <w:p w:rsidR="00714018" w:rsidRPr="00495972" w:rsidRDefault="00714018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Default="00000000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USE OF ENGLISH:</w:t>
            </w:r>
          </w:p>
          <w:p w:rsidR="00714018" w:rsidRDefault="00714018">
            <w:pPr>
              <w:widowControl w:val="0"/>
              <w:spacing w:after="0" w:line="230" w:lineRule="auto"/>
              <w:ind w:right="135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71401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nozioni e funzioni linguistiche inerenti alle unità di apprendimento oggetto di studio: Imperative,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quantifiers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comparatives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superlatives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ask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suggest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using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modal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verbs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:rsidR="00714018" w:rsidRDefault="00714018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before="10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spacing w:after="0" w:line="253" w:lineRule="auto"/>
              <w:ind w:left="11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UDA:</w:t>
            </w:r>
          </w:p>
          <w:p w:rsidR="00714018" w:rsidRDefault="00000000">
            <w:pPr>
              <w:spacing w:before="5" w:after="0" w:line="240" w:lineRule="auto"/>
              <w:ind w:left="110" w:right="89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Dalla teoria alla pratica</w:t>
            </w:r>
          </w:p>
          <w:p w:rsidR="00714018" w:rsidRDefault="00714018">
            <w:pPr>
              <w:spacing w:before="9" w:after="0" w:line="240" w:lineRule="auto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0" w:lineRule="auto"/>
              <w:ind w:left="110" w:right="127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0" w:lineRule="auto"/>
              <w:ind w:left="110" w:right="127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0" w:lineRule="auto"/>
              <w:ind w:left="110" w:right="127"/>
              <w:rPr>
                <w:rFonts w:ascii="Verdana" w:eastAsia="Verdana" w:hAnsi="Verdana" w:cs="Verdana"/>
              </w:rPr>
            </w:pPr>
          </w:p>
          <w:p w:rsidR="00714018" w:rsidRDefault="00714018">
            <w:pPr>
              <w:spacing w:after="0" w:line="240" w:lineRule="auto"/>
              <w:ind w:left="110" w:right="127"/>
              <w:rPr>
                <w:rFonts w:ascii="Verdana" w:eastAsia="Verdana" w:hAnsi="Verdana" w:cs="Verdana"/>
              </w:rPr>
            </w:pPr>
          </w:p>
          <w:p w:rsidR="00714018" w:rsidRDefault="00000000">
            <w:pPr>
              <w:spacing w:after="0" w:line="240" w:lineRule="auto"/>
              <w:ind w:left="110" w:right="127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ED. CIVICA:</w:t>
            </w:r>
          </w:p>
        </w:tc>
      </w:tr>
      <w:tr w:rsidR="0071401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000000">
            <w:pPr>
              <w:spacing w:before="216" w:after="0" w:line="276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7</w:t>
            </w:r>
          </w:p>
          <w:p w:rsidR="00714018" w:rsidRDefault="00000000">
            <w:pPr>
              <w:spacing w:before="5"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Individuare ed utilizzare le moderne forme di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comunicazio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- ne visiva e multimediale anche con riferimento alle strategie espressive e agli strumenti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tecnici della comunicazione in rete.</w:t>
            </w:r>
          </w:p>
          <w:p w:rsidR="00714018" w:rsidRDefault="00714018">
            <w:pPr>
              <w:spacing w:before="7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96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Utilizzare le reti e gli strumenti informatici nelle attività di studio, ricerca e approfondimento.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000000">
            <w:pPr>
              <w:spacing w:before="216"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7,8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000000">
            <w:pPr>
              <w:spacing w:before="233" w:after="0" w:line="240" w:lineRule="auto"/>
              <w:ind w:left="110" w:right="1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Utilizzare le forme di comunicazione visiva e multimediale in vari contesti anche professionali, valutando in modo critico l’attendibilità delle fonti per produrre in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autonomia testi inerenti alla sfera personale e sociale e all’ambito professionale di appartenenza sia in italiano sia in lingua straniera.</w:t>
            </w:r>
          </w:p>
          <w:p w:rsidR="00714018" w:rsidRDefault="00714018">
            <w:pPr>
              <w:spacing w:before="5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13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Utilizzare le reti e gli strumenti informatici anche in situazioni di lavoro relative all’area professionale di riferimento.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000000">
            <w:pPr>
              <w:spacing w:before="233" w:after="0" w:line="240" w:lineRule="auto"/>
              <w:ind w:left="110" w:righ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Reperire informazioni e documenti in italiano o in lingua straniera sul web valutando l’attendibilità delle fonti.</w:t>
            </w:r>
          </w:p>
          <w:p w:rsidR="00714018" w:rsidRDefault="00000000">
            <w:pPr>
              <w:spacing w:before="233" w:after="0" w:line="240" w:lineRule="auto"/>
              <w:ind w:left="110" w:righ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Ideare e realizzare semplici testi multimediali in italiano o in lingua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straniera su tematiche culturali, di studio e professionali.</w:t>
            </w:r>
          </w:p>
          <w:p w:rsidR="00714018" w:rsidRDefault="00000000">
            <w:pPr>
              <w:spacing w:before="233" w:after="0" w:line="240" w:lineRule="auto"/>
              <w:ind w:left="110" w:righ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Utilizzare le tecnologie digitali per la presentazione di un progetto o di un prodotto in italiano o in lingua straniera.</w:t>
            </w:r>
          </w:p>
          <w:p w:rsidR="00714018" w:rsidRDefault="00000000">
            <w:pPr>
              <w:spacing w:before="233" w:after="0" w:line="240" w:lineRule="auto"/>
              <w:ind w:left="110" w:right="10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Scegliere la forma multimediale più adatta alla comunicazione in italiano o in lingua straniera nell’ambito professionale di riferimento in relazione agli interlocutori e agli scopi.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000000">
            <w:pPr>
              <w:spacing w:before="233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Fonti dell'informazione e della documentazione.</w:t>
            </w:r>
          </w:p>
          <w:p w:rsidR="00714018" w:rsidRDefault="00714018">
            <w:pPr>
              <w:spacing w:before="7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Social network e new media come fenomeno comunicativo</w:t>
            </w:r>
          </w:p>
          <w:p w:rsidR="00714018" w:rsidRDefault="00714018">
            <w:pPr>
              <w:spacing w:before="6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after="0" w:line="240" w:lineRule="auto"/>
              <w:ind w:left="110" w:right="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Caratteri comunicativi di </w:t>
            </w: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un testo multimediale.</w:t>
            </w:r>
          </w:p>
          <w:p w:rsidR="00714018" w:rsidRDefault="00714018">
            <w:pPr>
              <w:spacing w:before="8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000000">
            <w:pPr>
              <w:spacing w:before="1"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Tecniche, lessico, strumenti</w:t>
            </w:r>
          </w:p>
          <w:p w:rsidR="00714018" w:rsidRDefault="00714018">
            <w:pPr>
              <w:spacing w:before="9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Pr="00495972" w:rsidRDefault="00714018">
            <w:pPr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spacing w:after="0" w:line="240" w:lineRule="auto"/>
              <w:ind w:left="11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THE DIGITAL FOOD &amp; BEVERAGE</w:t>
            </w:r>
          </w:p>
          <w:p w:rsidR="00714018" w:rsidRPr="00495972" w:rsidRDefault="00714018">
            <w:pPr>
              <w:spacing w:before="7" w:after="0" w:line="240" w:lineRule="auto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Pr="00495972" w:rsidRDefault="00000000">
            <w:pPr>
              <w:spacing w:before="1"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495972">
              <w:rPr>
                <w:rFonts w:ascii="Verdana" w:eastAsia="Verdana" w:hAnsi="Verdana" w:cs="Verdana"/>
                <w:sz w:val="20"/>
                <w:szCs w:val="20"/>
                <w:lang w:val="en-GB"/>
              </w:rPr>
              <w:t>Surf the net to learn and improve professional skills.</w:t>
            </w:r>
          </w:p>
          <w:p w:rsidR="00714018" w:rsidRPr="00495972" w:rsidRDefault="00714018">
            <w:pPr>
              <w:spacing w:before="1" w:after="0" w:line="240" w:lineRule="auto"/>
              <w:ind w:left="11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</w:p>
          <w:p w:rsidR="00714018" w:rsidRDefault="00000000">
            <w:pPr>
              <w:spacing w:after="0" w:line="240" w:lineRule="auto"/>
              <w:ind w:left="110" w:right="14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L’uso delle risorse digitali al servizio dell’apprendimento delle lingue nell’ ESP (English for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specific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purposes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  <w:p w:rsidR="00714018" w:rsidRDefault="00000000">
            <w:pPr>
              <w:spacing w:after="0" w:line="240" w:lineRule="auto"/>
              <w:ind w:left="110" w:right="112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Video, blog, siti web, podcast in lingua inglese a supporto dello sviluppo dei 4 skill linguistici.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714018" w:rsidRDefault="00714018">
            <w:pPr>
              <w:spacing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3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14018" w:rsidRDefault="00714018">
            <w:pPr>
              <w:spacing w:before="1" w:after="0" w:line="240" w:lineRule="auto"/>
              <w:ind w:left="110" w:right="139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714018" w:rsidRDefault="00714018">
      <w:pPr>
        <w:spacing w:after="200" w:line="276" w:lineRule="auto"/>
        <w:rPr>
          <w:rFonts w:ascii="Verdana" w:eastAsia="Verdana" w:hAnsi="Verdana" w:cs="Verdana"/>
        </w:rPr>
      </w:pPr>
    </w:p>
    <w:p w:rsidR="002B3EDD" w:rsidRDefault="002B3EDD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</w:p>
    <w:p w:rsidR="002B3EDD" w:rsidRDefault="002B3EDD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</w:p>
    <w:sectPr w:rsidR="002B3EDD">
      <w:pgSz w:w="16838" w:h="11906" w:orient="landscape"/>
      <w:pgMar w:top="1134" w:right="1417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42A407-5C86-4170-ACD0-00C2F47F18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113EDA-90CF-4C13-A36B-C73A3B8B6ECB}"/>
    <w:embedBold r:id="rId3" w:fontKey="{D5D2DC41-6390-413C-B605-33F33A5F75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571EBD-722C-4A3E-B5C7-3B5130317874}"/>
    <w:embedItalic r:id="rId5" w:fontKey="{2FC5D9FA-1A02-47E7-99B3-8516FCD7EA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937B963-E33C-43A3-8FE0-4588A1A37AA2}"/>
    <w:embedBold r:id="rId7" w:fontKey="{21FADBA3-B2C4-417A-857B-1684BC3E6171}"/>
    <w:embedBoldItalic r:id="rId8" w:fontKey="{71071D09-AFAE-436C-9F74-845B2B168E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70AF06D-487B-4690-87F7-399F18FDD8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4F4E"/>
    <w:multiLevelType w:val="multilevel"/>
    <w:tmpl w:val="4F1A2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EC397D"/>
    <w:multiLevelType w:val="multilevel"/>
    <w:tmpl w:val="50645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7F20089"/>
    <w:multiLevelType w:val="multilevel"/>
    <w:tmpl w:val="861A2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6427FD"/>
    <w:multiLevelType w:val="multilevel"/>
    <w:tmpl w:val="79E24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77B08CD"/>
    <w:multiLevelType w:val="multilevel"/>
    <w:tmpl w:val="9BDCD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804771E"/>
    <w:multiLevelType w:val="multilevel"/>
    <w:tmpl w:val="0360D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FF51ECF"/>
    <w:multiLevelType w:val="multilevel"/>
    <w:tmpl w:val="3CF86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41E556F"/>
    <w:multiLevelType w:val="multilevel"/>
    <w:tmpl w:val="A7C23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BA04B25"/>
    <w:multiLevelType w:val="multilevel"/>
    <w:tmpl w:val="0C1E4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DA84B61"/>
    <w:multiLevelType w:val="multilevel"/>
    <w:tmpl w:val="F92A6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5E73056"/>
    <w:multiLevelType w:val="multilevel"/>
    <w:tmpl w:val="12F462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F711031"/>
    <w:multiLevelType w:val="multilevel"/>
    <w:tmpl w:val="D8D2A3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BF29CD"/>
    <w:multiLevelType w:val="multilevel"/>
    <w:tmpl w:val="A2D072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48A14B4"/>
    <w:multiLevelType w:val="multilevel"/>
    <w:tmpl w:val="0254B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3A05AA7"/>
    <w:multiLevelType w:val="multilevel"/>
    <w:tmpl w:val="E01AEE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CEC09E8"/>
    <w:multiLevelType w:val="multilevel"/>
    <w:tmpl w:val="7C368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FD066CC"/>
    <w:multiLevelType w:val="multilevel"/>
    <w:tmpl w:val="F5B83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6F596B1E"/>
    <w:multiLevelType w:val="multilevel"/>
    <w:tmpl w:val="4686F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13B2502"/>
    <w:multiLevelType w:val="multilevel"/>
    <w:tmpl w:val="CDD036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7D572B5"/>
    <w:multiLevelType w:val="multilevel"/>
    <w:tmpl w:val="9C3AE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D2C5291"/>
    <w:multiLevelType w:val="multilevel"/>
    <w:tmpl w:val="7DD4A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40721026">
    <w:abstractNumId w:val="2"/>
  </w:num>
  <w:num w:numId="2" w16cid:durableId="1838030325">
    <w:abstractNumId w:val="4"/>
  </w:num>
  <w:num w:numId="3" w16cid:durableId="434399494">
    <w:abstractNumId w:val="13"/>
  </w:num>
  <w:num w:numId="4" w16cid:durableId="1510560753">
    <w:abstractNumId w:val="10"/>
  </w:num>
  <w:num w:numId="5" w16cid:durableId="2018800407">
    <w:abstractNumId w:val="20"/>
  </w:num>
  <w:num w:numId="6" w16cid:durableId="409278564">
    <w:abstractNumId w:val="18"/>
  </w:num>
  <w:num w:numId="7" w16cid:durableId="958341789">
    <w:abstractNumId w:val="6"/>
  </w:num>
  <w:num w:numId="8" w16cid:durableId="87386273">
    <w:abstractNumId w:val="5"/>
  </w:num>
  <w:num w:numId="9" w16cid:durableId="1900288020">
    <w:abstractNumId w:val="17"/>
  </w:num>
  <w:num w:numId="10" w16cid:durableId="225531168">
    <w:abstractNumId w:val="8"/>
  </w:num>
  <w:num w:numId="11" w16cid:durableId="2007899507">
    <w:abstractNumId w:val="19"/>
  </w:num>
  <w:num w:numId="12" w16cid:durableId="707030984">
    <w:abstractNumId w:val="15"/>
  </w:num>
  <w:num w:numId="13" w16cid:durableId="284241369">
    <w:abstractNumId w:val="16"/>
  </w:num>
  <w:num w:numId="14" w16cid:durableId="543257514">
    <w:abstractNumId w:val="1"/>
  </w:num>
  <w:num w:numId="15" w16cid:durableId="1279877169">
    <w:abstractNumId w:val="0"/>
  </w:num>
  <w:num w:numId="16" w16cid:durableId="1475563596">
    <w:abstractNumId w:val="3"/>
  </w:num>
  <w:num w:numId="17" w16cid:durableId="2008054557">
    <w:abstractNumId w:val="9"/>
  </w:num>
  <w:num w:numId="18" w16cid:durableId="633564154">
    <w:abstractNumId w:val="14"/>
  </w:num>
  <w:num w:numId="19" w16cid:durableId="915015951">
    <w:abstractNumId w:val="12"/>
  </w:num>
  <w:num w:numId="20" w16cid:durableId="165945073">
    <w:abstractNumId w:val="11"/>
  </w:num>
  <w:num w:numId="21" w16cid:durableId="14616512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18"/>
    <w:rsid w:val="0021777D"/>
    <w:rsid w:val="002B3EDD"/>
    <w:rsid w:val="003D3298"/>
    <w:rsid w:val="00495972"/>
    <w:rsid w:val="00700267"/>
    <w:rsid w:val="0071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A621"/>
  <w15:docId w15:val="{E5323C0B-AECC-4033-8418-7124D4DD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F91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MGFaGh3M6WA2HPJr/7696XG0RA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1447</Words>
  <Characters>8253</Characters>
  <Application>Microsoft Office Word</Application>
  <DocSecurity>0</DocSecurity>
  <Lines>68</Lines>
  <Paragraphs>19</Paragraphs>
  <ScaleCrop>false</ScaleCrop>
  <Company/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81YK00UR</dc:creator>
  <cp:lastModifiedBy>rosalba de rosa</cp:lastModifiedBy>
  <cp:revision>5</cp:revision>
  <dcterms:created xsi:type="dcterms:W3CDTF">2021-10-26T13:26:00Z</dcterms:created>
  <dcterms:modified xsi:type="dcterms:W3CDTF">2025-04-18T11:38:00Z</dcterms:modified>
</cp:coreProperties>
</file>